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F1674B">
        <w:rPr>
          <w:rFonts w:ascii="Arial" w:hAnsi="Arial" w:cs="Arial"/>
          <w:b/>
          <w:noProof/>
          <w:sz w:val="24"/>
          <w:szCs w:val="24"/>
        </w:rPr>
        <w:tab/>
        <w:t>S2-2007593</w:t>
      </w:r>
    </w:p>
    <w:p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7F1A">
        <w:rPr>
          <w:rFonts w:ascii="Arial" w:hAnsi="Arial" w:cs="Arial"/>
          <w:b/>
        </w:rPr>
        <w:t>KI</w:t>
      </w:r>
      <w:r w:rsidR="00CF7F1A" w:rsidRPr="00CF7F1A">
        <w:rPr>
          <w:rFonts w:ascii="Arial" w:hAnsi="Arial" w:cs="Arial"/>
          <w:b/>
        </w:rPr>
        <w:t>#7 proposal on the conclusion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CF7F1A">
        <w:rPr>
          <w:rFonts w:ascii="Arial" w:hAnsi="Arial" w:cs="Arial"/>
          <w:i/>
        </w:rPr>
        <w:t>This paper give the interim conclusion for the key issue#7.</w:t>
      </w:r>
    </w:p>
    <w:p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:rsidR="00324520" w:rsidRDefault="00F1674B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:rsidR="00324520" w:rsidRDefault="00324520" w:rsidP="00420457">
      <w:pPr>
        <w:rPr>
          <w:rFonts w:eastAsia="MS Mincho"/>
        </w:rPr>
      </w:pP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2418D7" w:rsidRDefault="002418D7" w:rsidP="002418D7">
      <w:pPr>
        <w:rPr>
          <w:rFonts w:eastAsia="MS Mincho"/>
        </w:rPr>
      </w:pPr>
    </w:p>
    <w:p w:rsidR="00F1674B" w:rsidRPr="001C10ED" w:rsidRDefault="00F1674B" w:rsidP="00F1674B">
      <w:pPr>
        <w:pStyle w:val="2"/>
      </w:pPr>
      <w:bookmarkStart w:id="1" w:name="_Toc50193150"/>
      <w:bookmarkStart w:id="2" w:name="_Toc50467295"/>
      <w:bookmarkStart w:id="3" w:name="_Toc50711124"/>
      <w:proofErr w:type="gramStart"/>
      <w:r w:rsidRPr="00E119D1">
        <w:t>8</w:t>
      </w:r>
      <w:r w:rsidRPr="001C10ED">
        <w:t>.</w:t>
      </w:r>
      <w:r>
        <w:t>X</w:t>
      </w:r>
      <w:proofErr w:type="gramEnd"/>
      <w:r>
        <w:tab/>
        <w:t>Conclusions for Key Issue #7</w:t>
      </w:r>
      <w:r w:rsidRPr="001C10ED">
        <w:t xml:space="preserve">: </w:t>
      </w:r>
      <w:bookmarkEnd w:id="1"/>
      <w:bookmarkEnd w:id="2"/>
      <w:bookmarkEnd w:id="3"/>
      <w:r w:rsidRPr="00F62681">
        <w:t>Reliable delivery method switching between unicast and multicast</w:t>
      </w:r>
    </w:p>
    <w:p w:rsidR="00F1674B" w:rsidRDefault="008566EF" w:rsidP="00F1674B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the </w:t>
      </w:r>
      <w:r w:rsidR="00F1674B">
        <w:rPr>
          <w:rFonts w:hint="eastAsia"/>
          <w:lang w:eastAsia="zh-CN"/>
        </w:rPr>
        <w:t>switching between PTP</w:t>
      </w:r>
      <w:r w:rsidR="00F1674B">
        <w:t xml:space="preserve"> and </w:t>
      </w:r>
      <w:r w:rsidR="00F1674B">
        <w:rPr>
          <w:rFonts w:hint="eastAsia"/>
          <w:lang w:eastAsia="zh-CN"/>
        </w:rPr>
        <w:t>PTM</w:t>
      </w:r>
      <w:r w:rsidR="00F1674B">
        <w:t xml:space="preserve"> delivery</w:t>
      </w:r>
      <w:r>
        <w:t xml:space="preserve">, </w:t>
      </w:r>
      <w:r w:rsidRPr="00AD166A">
        <w:rPr>
          <w:rFonts w:hint="eastAsia"/>
        </w:rPr>
        <w:t>Solution #</w:t>
      </w:r>
      <w:r>
        <w:rPr>
          <w:rFonts w:hint="eastAsia"/>
          <w:lang w:eastAsia="zh-CN"/>
        </w:rPr>
        <w:t>24 and #25</w:t>
      </w:r>
      <w:r>
        <w:rPr>
          <w:rFonts w:hint="eastAsia"/>
          <w:lang w:eastAsia="zh-CN"/>
        </w:rPr>
        <w:t xml:space="preserve"> are selected as baseline solutions for normative work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NG-RAN decides</w:t>
      </w:r>
      <w:r>
        <w:rPr>
          <w:rFonts w:hint="eastAsia"/>
          <w:lang w:eastAsia="zh-CN"/>
        </w:rPr>
        <w:t xml:space="preserve"> the switching between </w:t>
      </w:r>
      <w:r>
        <w:rPr>
          <w:lang w:eastAsia="zh-CN"/>
        </w:rPr>
        <w:t>PTP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PTM </w:t>
      </w:r>
      <w:r>
        <w:rPr>
          <w:rFonts w:hint="eastAsia"/>
          <w:lang w:eastAsia="zh-CN"/>
        </w:rPr>
        <w:t>delivery methods.</w:t>
      </w:r>
    </w:p>
    <w:p w:rsidR="008566EF" w:rsidRDefault="008566EF" w:rsidP="008566E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switching between </w:t>
      </w:r>
      <w:r>
        <w:t>Individual MBS traffic delivery</w:t>
      </w:r>
      <w:r>
        <w:t xml:space="preserve"> (i.e. unicast PDU session)</w:t>
      </w:r>
      <w:r>
        <w:t xml:space="preserve"> and </w:t>
      </w:r>
      <w:r>
        <w:rPr>
          <w:lang w:eastAsia="zh-CN"/>
        </w:rPr>
        <w:t>shared N3</w:t>
      </w:r>
      <w:r>
        <w:t xml:space="preserve"> delivery</w:t>
      </w:r>
      <w:r>
        <w:t xml:space="preserve">, the solution#25 is selected </w:t>
      </w:r>
      <w:r>
        <w:rPr>
          <w:rFonts w:hint="eastAsia"/>
          <w:lang w:eastAsia="zh-CN"/>
        </w:rPr>
        <w:t>as baseline solutions for normative work.</w:t>
      </w:r>
    </w:p>
    <w:p w:rsidR="001C442A" w:rsidRDefault="008566EF" w:rsidP="00F1674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the </w:t>
      </w:r>
      <w:r w:rsidR="001C442A">
        <w:rPr>
          <w:lang w:eastAsia="zh-CN"/>
        </w:rPr>
        <w:t>switch caused by intra-RAN HO:</w:t>
      </w:r>
    </w:p>
    <w:p w:rsidR="001C442A" w:rsidRDefault="001C442A" w:rsidP="001C442A">
      <w:pPr>
        <w:pStyle w:val="B1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HO from NG-RAN not supporting MBS to NG-RAN supporting MBS, the PDU session associated with MBS session is handed over to target RAN as normal intra-Handover. After HO,</w:t>
      </w:r>
      <w:r w:rsidRPr="00F62681">
        <w:rPr>
          <w:lang w:eastAsia="zh-CN"/>
        </w:rPr>
        <w:t xml:space="preserve"> the </w:t>
      </w:r>
      <w:r>
        <w:rPr>
          <w:lang w:eastAsia="zh-CN"/>
        </w:rPr>
        <w:t xml:space="preserve">5GC </w:t>
      </w:r>
      <w:r w:rsidRPr="00F62681">
        <w:rPr>
          <w:lang w:eastAsia="zh-CN"/>
        </w:rPr>
        <w:t>triggers the conversion from the unicast PDU Session to the MBS Session</w:t>
      </w:r>
      <w:r>
        <w:rPr>
          <w:lang w:eastAsia="zh-CN"/>
        </w:rPr>
        <w:t>.</w:t>
      </w:r>
    </w:p>
    <w:p w:rsidR="008566EF" w:rsidRPr="008566EF" w:rsidRDefault="001C442A" w:rsidP="001C442A">
      <w:pPr>
        <w:pStyle w:val="B1"/>
        <w:numPr>
          <w:ilvl w:val="0"/>
          <w:numId w:val="38"/>
        </w:numPr>
        <w:rPr>
          <w:rFonts w:hint="eastAsia"/>
          <w:lang w:eastAsia="zh-CN"/>
        </w:rPr>
      </w:pPr>
      <w:r>
        <w:rPr>
          <w:lang w:eastAsia="zh-CN"/>
        </w:rPr>
        <w:t xml:space="preserve">HO from NG-RAN supporting MBS to NG-RAN </w:t>
      </w:r>
      <w:r>
        <w:rPr>
          <w:lang w:eastAsia="zh-CN"/>
        </w:rPr>
        <w:t xml:space="preserve">not </w:t>
      </w:r>
      <w:r>
        <w:rPr>
          <w:lang w:eastAsia="zh-CN"/>
        </w:rPr>
        <w:t xml:space="preserve">supporting MBS, The </w:t>
      </w:r>
      <w:r>
        <w:rPr>
          <w:lang w:eastAsia="zh-CN"/>
        </w:rPr>
        <w:t xml:space="preserve">PDU session associated with </w:t>
      </w:r>
      <w:r>
        <w:rPr>
          <w:lang w:eastAsia="zh-CN"/>
        </w:rPr>
        <w:t xml:space="preserve">MBS Session is </w:t>
      </w:r>
      <w:r>
        <w:rPr>
          <w:lang w:eastAsia="zh-CN"/>
        </w:rPr>
        <w:t>handed over to the target RAN.</w:t>
      </w:r>
    </w:p>
    <w:p w:rsidR="008566EF" w:rsidRPr="008566EF" w:rsidRDefault="008566EF" w:rsidP="008566EF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FF0000"/>
          <w:lang w:val="en-US" w:eastAsia="en-US"/>
        </w:rPr>
      </w:pPr>
      <w:r w:rsidRPr="008566EF">
        <w:rPr>
          <w:rFonts w:eastAsia="等线"/>
          <w:color w:val="FF0000"/>
          <w:lang w:eastAsia="en-US"/>
        </w:rPr>
        <w:t>Editor's note:</w:t>
      </w:r>
      <w:r w:rsidRPr="008566EF">
        <w:rPr>
          <w:rFonts w:eastAsia="等线"/>
          <w:color w:val="FF0000"/>
          <w:lang w:eastAsia="en-US"/>
        </w:rPr>
        <w:tab/>
      </w:r>
      <w:r w:rsidR="001C442A">
        <w:rPr>
          <w:rFonts w:eastAsia="等线"/>
          <w:color w:val="FF0000"/>
          <w:lang w:val="en-US" w:eastAsia="en-US"/>
        </w:rPr>
        <w:t>The detail of HO will depend on the conclusion for Key issue#1</w:t>
      </w:r>
      <w:bookmarkStart w:id="4" w:name="_GoBack"/>
      <w:bookmarkEnd w:id="4"/>
      <w:r w:rsidRPr="008566EF">
        <w:rPr>
          <w:rFonts w:eastAsia="等线"/>
          <w:color w:val="FF0000"/>
          <w:lang w:val="en-US" w:eastAsia="en-US"/>
        </w:rPr>
        <w:t>.</w:t>
      </w:r>
    </w:p>
    <w:p w:rsidR="002418D7" w:rsidRPr="008566EF" w:rsidRDefault="002418D7" w:rsidP="002418D7">
      <w:pPr>
        <w:rPr>
          <w:rFonts w:eastAsia="MS Mincho"/>
          <w:lang w:val="en-US"/>
        </w:rPr>
      </w:pP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2418D7" w:rsidRPr="00CD0CAD" w:rsidRDefault="002418D7" w:rsidP="002418D7">
      <w:pPr>
        <w:rPr>
          <w:rFonts w:eastAsia="MS Mincho"/>
        </w:rPr>
      </w:pPr>
    </w:p>
    <w:p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45E" w:rsidRDefault="0022645E">
      <w:r>
        <w:separator/>
      </w:r>
    </w:p>
    <w:p w:rsidR="0022645E" w:rsidRDefault="0022645E"/>
  </w:endnote>
  <w:endnote w:type="continuationSeparator" w:id="0">
    <w:p w:rsidR="0022645E" w:rsidRDefault="0022645E">
      <w:r>
        <w:continuationSeparator/>
      </w:r>
    </w:p>
    <w:p w:rsidR="0022645E" w:rsidRDefault="00226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45E" w:rsidRDefault="0022645E">
      <w:r>
        <w:separator/>
      </w:r>
    </w:p>
    <w:p w:rsidR="0022645E" w:rsidRDefault="0022645E"/>
  </w:footnote>
  <w:footnote w:type="continuationSeparator" w:id="0">
    <w:p w:rsidR="0022645E" w:rsidRDefault="0022645E">
      <w:r>
        <w:continuationSeparator/>
      </w:r>
    </w:p>
    <w:p w:rsidR="0022645E" w:rsidRDefault="002264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442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A25557"/>
    <w:multiLevelType w:val="hybridMultilevel"/>
    <w:tmpl w:val="5F387D26"/>
    <w:lvl w:ilvl="0" w:tplc="FF7CDB52">
      <w:start w:val="8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0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442A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45E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66E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36C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CF7F1A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74B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F167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BA6D7-8AF4-473E-9534-33825414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6</cp:revision>
  <cp:lastPrinted>2014-09-10T03:04:00Z</cp:lastPrinted>
  <dcterms:created xsi:type="dcterms:W3CDTF">2020-09-25T03:34:00Z</dcterms:created>
  <dcterms:modified xsi:type="dcterms:W3CDTF">2020-10-02T17:14:00Z</dcterms:modified>
</cp:coreProperties>
</file>